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rPr>
          <w:rFonts w:hint="default"/>
          <w:snapToGrid w:val="0"/>
          <w:color w:val="auto"/>
        </w:rPr>
      </w:pPr>
      <w:r>
        <w:rPr>
          <w:rFonts w:hint="eastAsia"/>
          <w:snapToGrid w:val="0"/>
          <w:color w:val="auto"/>
        </w:rPr>
        <w:t>様式第４号（第７条関係）</w:t>
      </w:r>
    </w:p>
    <w:p>
      <w:pPr>
        <w:pStyle w:val="0"/>
        <w:overflowPunct w:val="0"/>
        <w:jc w:val="center"/>
        <w:rPr>
          <w:rFonts w:hint="default"/>
          <w:snapToGrid w:val="0"/>
          <w:color w:val="auto"/>
          <w:sz w:val="24"/>
        </w:rPr>
      </w:pPr>
      <w:r>
        <w:rPr>
          <w:rFonts w:hint="eastAsia"/>
          <w:snapToGrid w:val="0"/>
          <w:color w:val="auto"/>
          <w:sz w:val="24"/>
        </w:rPr>
        <w:t>建設工事等に係る同種実績</w:t>
      </w:r>
    </w:p>
    <w:p>
      <w:pPr>
        <w:pStyle w:val="0"/>
        <w:overflowPunct w:val="0"/>
        <w:rPr>
          <w:rFonts w:hint="default"/>
          <w:snapToGrid w:val="0"/>
          <w:color w:val="auto"/>
          <w:sz w:val="24"/>
        </w:rPr>
      </w:pPr>
    </w:p>
    <w:p>
      <w:pPr>
        <w:pStyle w:val="0"/>
        <w:overflowPunct w:val="0"/>
        <w:rPr>
          <w:rFonts w:hint="default"/>
          <w:snapToGrid w:val="0"/>
          <w:color w:val="auto"/>
          <w:u w:val="single" w:color="auto"/>
        </w:rPr>
      </w:pPr>
      <w:r>
        <w:rPr>
          <w:rFonts w:hint="eastAsia"/>
          <w:snapToGrid w:val="0"/>
          <w:color w:val="auto"/>
        </w:rPr>
        <w:t>　　　　　　　　　　　　　　　　　　　　　　</w:t>
      </w:r>
      <w:r>
        <w:rPr>
          <w:rFonts w:hint="eastAsia"/>
          <w:snapToGrid w:val="0"/>
          <w:color w:val="auto"/>
          <w:u w:val="single" w:color="auto"/>
        </w:rPr>
        <w:t>申請者名　　　　　　　　　　　　　　　　　　</w:t>
      </w:r>
    </w:p>
    <w:p>
      <w:pPr>
        <w:pStyle w:val="0"/>
        <w:overflowPunct w:val="0"/>
        <w:rPr>
          <w:rFonts w:hint="default"/>
          <w:snapToGrid w:val="0"/>
          <w:color w:val="auto"/>
          <w:u w:val="single" w:color="auto"/>
        </w:rPr>
      </w:pPr>
      <w:r>
        <w:rPr>
          <w:rFonts w:hint="eastAsia"/>
          <w:snapToGrid w:val="0"/>
          <w:color w:val="auto"/>
          <w:u w:val="none" w:color="auto"/>
        </w:rPr>
        <w:t>　　　　　　　　　　　　　　　　　　　　　　</w:t>
      </w:r>
      <w:r>
        <w:rPr>
          <w:rFonts w:hint="eastAsia"/>
          <w:snapToGrid w:val="0"/>
          <w:color w:val="auto"/>
          <w:u w:val="single" w:color="auto"/>
        </w:rPr>
        <w:t>（構成員名　　　　　　　　　　　　　　　　）</w:t>
      </w:r>
    </w:p>
    <w:tbl>
      <w:tblPr>
        <w:tblStyle w:val="27"/>
        <w:tblW w:w="9360" w:type="dxa"/>
        <w:tblInd w:w="2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Look w:firstRow="1" w:lastRow="1" w:firstColumn="1" w:lastColumn="1" w:noHBand="0" w:noVBand="0" w:val="01E0"/>
      </w:tblPr>
      <w:tblGrid>
        <w:gridCol w:w="480"/>
        <w:gridCol w:w="1800"/>
        <w:gridCol w:w="7080"/>
      </w:tblGrid>
      <w:tr>
        <w:trPr>
          <w:trHeight w:val="670" w:hRule="atLeast"/>
        </w:trPr>
        <w:tc>
          <w:tcPr>
            <w:tcW w:w="2280" w:type="dxa"/>
            <w:gridSpan w:val="2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left="12" w:leftChars="5"/>
              <w:jc w:val="distribute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同種実績の条件</w:t>
            </w:r>
          </w:p>
        </w:tc>
        <w:tc>
          <w:tcPr>
            <w:tcW w:w="708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入札公告・説明書に示された条件とする。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/>
                <w:snapToGrid w:val="0"/>
                <w:color w:val="auto"/>
              </w:rPr>
              <w:instrText xml:space="preserve"> MERGEFIELD "</w:instrText>
            </w:r>
            <w:r>
              <w:rPr>
                <w:rFonts w:hint="eastAsia"/>
                <w:snapToGrid w:val="0"/>
                <w:color w:val="auto"/>
              </w:rPr>
              <w:instrText>施工実績要件</w:instrText>
            </w:r>
            <w:r>
              <w:rPr>
                <w:rFonts w:hint="default"/>
                <w:snapToGrid w:val="0"/>
                <w:color w:val="auto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603" w:hRule="atLeast"/>
        </w:trPr>
        <w:tc>
          <w:tcPr>
            <w:tcW w:w="480" w:type="dxa"/>
            <w:vMerge w:val="restart"/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業　務　名　称　等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overflowPunct w:val="0"/>
              <w:ind w:left="12" w:leftChars="5"/>
              <w:jc w:val="distribute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業務名称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</w:p>
        </w:tc>
      </w:tr>
      <w:tr>
        <w:trPr>
          <w:trHeight w:val="642" w:hRule="atLeast"/>
        </w:trPr>
        <w:tc>
          <w:tcPr>
            <w:tcW w:w="480" w:type="dxa"/>
            <w:vMerge w:val="continue"/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overflowPunct w:val="0"/>
              <w:ind w:left="12" w:leftChars="5"/>
              <w:jc w:val="distribute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発注機関名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</w:p>
        </w:tc>
      </w:tr>
      <w:tr>
        <w:trPr>
          <w:trHeight w:val="566" w:hRule="atLeast"/>
        </w:trPr>
        <w:tc>
          <w:tcPr>
            <w:tcW w:w="480" w:type="dxa"/>
            <w:vMerge w:val="continue"/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overflowPunct w:val="0"/>
              <w:ind w:left="12" w:leftChars="5"/>
              <w:jc w:val="distribute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施工場所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</w:p>
        </w:tc>
      </w:tr>
      <w:tr>
        <w:trPr>
          <w:trHeight w:val="541" w:hRule="atLeast"/>
        </w:trPr>
        <w:tc>
          <w:tcPr>
            <w:tcW w:w="480" w:type="dxa"/>
            <w:vMerge w:val="continue"/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overflowPunct w:val="0"/>
              <w:spacing w:line="360" w:lineRule="auto"/>
              <w:ind w:left="12" w:leftChars="5"/>
              <w:jc w:val="distribute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契約金額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overflowPunct w:val="0"/>
              <w:spacing w:line="480" w:lineRule="auto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　　　　　　　　　　　　　千円　（　　　　　　　　　　　　千円）</w:t>
            </w:r>
          </w:p>
        </w:tc>
      </w:tr>
      <w:tr>
        <w:trPr/>
        <w:tc>
          <w:tcPr>
            <w:tcW w:w="480" w:type="dxa"/>
            <w:vMerge w:val="continue"/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overflowPunct w:val="0"/>
              <w:spacing w:line="360" w:lineRule="auto"/>
              <w:ind w:left="12" w:leftChars="5"/>
              <w:jc w:val="distribute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工期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overflowPunct w:val="0"/>
              <w:spacing w:line="480" w:lineRule="auto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　　　　　　　年　　月　　日　～　　　　　　年　　月　　日</w:t>
            </w:r>
          </w:p>
        </w:tc>
      </w:tr>
      <w:tr>
        <w:trPr/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uto"/>
              <w:ind w:left="12" w:leftChars="5"/>
              <w:jc w:val="distribute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受注形態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overflowPunct w:val="0"/>
              <w:spacing w:line="480" w:lineRule="auto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　単体　／　　　　　　　　　　　　　　ＪＶ（出資比率　　　　％）</w:t>
            </w:r>
          </w:p>
        </w:tc>
      </w:tr>
      <w:tr>
        <w:trPr/>
        <w:tc>
          <w:tcPr>
            <w:tcW w:w="480" w:type="dxa"/>
            <w:vMerge w:val="restart"/>
            <w:textDirection w:val="tbRlV"/>
            <w:vAlign w:val="center"/>
          </w:tcPr>
          <w:p>
            <w:pPr>
              <w:pStyle w:val="0"/>
              <w:overflowPunct w:val="0"/>
              <w:ind w:left="113" w:right="113"/>
              <w:jc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業</w:t>
            </w:r>
            <w:r>
              <w:rPr>
                <w:rFonts w:hint="eastAsia"/>
                <w:snapToGrid w:val="0"/>
                <w:color w:val="auto"/>
              </w:rPr>
              <w:t xml:space="preserve">  </w:t>
            </w:r>
            <w:r>
              <w:rPr>
                <w:rFonts w:hint="eastAsia"/>
                <w:snapToGrid w:val="0"/>
                <w:color w:val="auto"/>
              </w:rPr>
              <w:t>務　概　要</w:t>
            </w:r>
          </w:p>
        </w:tc>
        <w:tc>
          <w:tcPr>
            <w:tcW w:w="1800" w:type="dxa"/>
            <w:vAlign w:val="center"/>
          </w:tcPr>
          <w:p>
            <w:pPr>
              <w:pStyle w:val="0"/>
              <w:overflowPunct w:val="0"/>
              <w:ind w:left="12" w:leftChars="5"/>
              <w:jc w:val="distribute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構造形式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</w:p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</w:p>
        </w:tc>
      </w:tr>
      <w:tr>
        <w:trPr/>
        <w:tc>
          <w:tcPr>
            <w:tcW w:w="480" w:type="dxa"/>
            <w:vMerge w:val="continue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overflowPunct w:val="0"/>
              <w:ind w:left="12" w:leftChars="5"/>
              <w:jc w:val="distribute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規模・寸法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</w:p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</w:p>
        </w:tc>
      </w:tr>
      <w:tr>
        <w:trPr/>
        <w:tc>
          <w:tcPr>
            <w:tcW w:w="480" w:type="dxa"/>
            <w:vMerge w:val="continue"/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0"/>
              <w:overflowPunct w:val="0"/>
              <w:ind w:left="12" w:leftChars="5"/>
              <w:jc w:val="distribute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使用機材・数量</w:t>
            </w:r>
          </w:p>
        </w:tc>
        <w:tc>
          <w:tcPr>
            <w:tcW w:w="7080" w:type="dxa"/>
            <w:vAlign w:val="top"/>
          </w:tcPr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</w:p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</w:p>
        </w:tc>
      </w:tr>
      <w:tr>
        <w:trPr/>
        <w:tc>
          <w:tcPr>
            <w:tcW w:w="4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ind w:left="12" w:leftChars="5"/>
              <w:jc w:val="distribute"/>
              <w:textAlignment w:val="center"/>
              <w:rPr>
                <w:rFonts w:hint="default"/>
                <w:snapToGrid w:val="0"/>
                <w:color w:val="auto"/>
              </w:rPr>
            </w:pPr>
            <w:r>
              <w:rPr>
                <w:rFonts w:hint="eastAsia"/>
                <w:snapToGrid w:val="0"/>
                <w:color w:val="auto"/>
              </w:rPr>
              <w:t>設計条件</w:t>
            </w:r>
          </w:p>
        </w:tc>
        <w:tc>
          <w:tcPr>
            <w:tcW w:w="708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</w:p>
          <w:p>
            <w:pPr>
              <w:pStyle w:val="0"/>
              <w:overflowPunct w:val="0"/>
              <w:textAlignment w:val="center"/>
              <w:rPr>
                <w:rFonts w:hint="default"/>
                <w:snapToGrid w:val="0"/>
                <w:color w:val="auto"/>
              </w:rPr>
            </w:pPr>
          </w:p>
        </w:tc>
      </w:tr>
    </w:tbl>
    <w:p>
      <w:pPr>
        <w:pStyle w:val="0"/>
        <w:overflowPunct w:val="0"/>
        <w:ind w:leftChars="0" w:hanging="604" w:hangingChars="265"/>
        <w:rPr>
          <w:rFonts w:hint="default"/>
          <w:snapToGrid w:val="0"/>
          <w:color w:val="auto"/>
          <w:sz w:val="20"/>
        </w:rPr>
      </w:pPr>
      <w:r>
        <w:rPr>
          <w:rFonts w:hint="eastAsia"/>
          <w:snapToGrid w:val="0"/>
          <w:color w:val="auto"/>
          <w:sz w:val="20"/>
        </w:rPr>
        <w:t>（注１）</w:t>
      </w:r>
      <w:r>
        <w:rPr>
          <w:rFonts w:hint="eastAsia"/>
          <w:snapToGrid w:val="0"/>
          <w:color w:val="auto"/>
          <w:sz w:val="20"/>
        </w:rPr>
        <w:t xml:space="preserve"> </w:t>
      </w:r>
      <w:r>
        <w:rPr>
          <w:rFonts w:hint="eastAsia"/>
          <w:snapToGrid w:val="0"/>
          <w:color w:val="auto"/>
          <w:sz w:val="20"/>
        </w:rPr>
        <w:t>共同企業体の場合は、「申請者名」欄に共同</w:t>
      </w:r>
      <w:bookmarkStart w:id="0" w:name="_GoBack"/>
      <w:bookmarkEnd w:id="0"/>
      <w:r>
        <w:rPr>
          <w:rFonts w:hint="eastAsia"/>
          <w:snapToGrid w:val="0"/>
          <w:color w:val="auto"/>
          <w:sz w:val="20"/>
        </w:rPr>
        <w:t>企業体名を記載することとし、代表構成員のみ作成すること。</w:t>
      </w:r>
    </w:p>
    <w:p>
      <w:pPr>
        <w:pStyle w:val="0"/>
        <w:overflowPunct w:val="0"/>
        <w:ind w:left="896" w:hanging="896" w:hangingChars="393"/>
        <w:rPr>
          <w:rFonts w:hint="default"/>
          <w:snapToGrid w:val="0"/>
          <w:color w:val="auto"/>
          <w:sz w:val="20"/>
        </w:rPr>
      </w:pPr>
      <w:r>
        <w:rPr>
          <w:rFonts w:hint="eastAsia"/>
          <w:snapToGrid w:val="0"/>
          <w:color w:val="auto"/>
          <w:sz w:val="20"/>
        </w:rPr>
        <w:t>（注２）</w:t>
      </w:r>
      <w:r>
        <w:rPr>
          <w:rFonts w:hint="eastAsia"/>
          <w:snapToGrid w:val="0"/>
          <w:color w:val="auto"/>
          <w:sz w:val="20"/>
        </w:rPr>
        <w:t xml:space="preserve"> </w:t>
      </w:r>
      <w:r>
        <w:rPr>
          <w:rFonts w:hint="eastAsia"/>
          <w:snapToGrid w:val="0"/>
          <w:color w:val="auto"/>
          <w:sz w:val="20"/>
        </w:rPr>
        <w:t>実績は、代表的な同種業務を１件記載すること。</w:t>
      </w:r>
    </w:p>
    <w:p>
      <w:pPr>
        <w:pStyle w:val="0"/>
        <w:overflowPunct w:val="0"/>
        <w:ind w:left="896" w:hanging="896" w:hangingChars="393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（注３）</w:t>
      </w:r>
      <w:bookmarkStart w:id="1" w:name="last"/>
      <w:bookmarkEnd w:id="1"/>
      <w:r>
        <w:rPr>
          <w:rFonts w:hint="eastAsia"/>
          <w:snapToGrid w:val="0"/>
          <w:sz w:val="20"/>
        </w:rPr>
        <w:t>「業務名称等」及び「業務概要」を証明する資料を添付すること。また、入札公告に記載する要件を確認できる書類を添付すること。</w:t>
      </w:r>
    </w:p>
    <w:sectPr>
      <w:footerReference r:id="rId5" w:type="default"/>
      <w:pgSz w:w="11905" w:h="16837"/>
      <w:pgMar w:top="1417" w:right="1417" w:bottom="1417" w:left="1417" w:header="720" w:footer="720" w:gutter="0"/>
      <w:cols w:space="720"/>
      <w:noEndnote w:val="1"/>
      <w:textDirection w:val="lrTb"/>
      <w:docGrid w:type="linesAndChars" w:linePitch="400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9"/>
  <w:drawingGridVerticalSpacing w:val="400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0"/>
      <w:sz w:val="18"/>
    </w:rPr>
  </w:style>
  <w:style w:type="character" w:styleId="17" w:customStyle="1">
    <w:name w:val="cm"/>
    <w:basedOn w:val="10"/>
    <w:next w:val="17"/>
    <w:link w:val="0"/>
    <w:uiPriority w:val="0"/>
  </w:style>
  <w:style w:type="character" w:styleId="18" w:customStyle="1">
    <w:name w:val="p cm"/>
    <w:basedOn w:val="10"/>
    <w:next w:val="18"/>
    <w:link w:val="0"/>
    <w:uiPriority w:val="0"/>
  </w:style>
  <w:style w:type="paragraph" w:styleId="19">
    <w:name w:val="Note Heading"/>
    <w:basedOn w:val="0"/>
    <w:next w:val="0"/>
    <w:link w:val="20"/>
    <w:uiPriority w:val="0"/>
    <w:pPr>
      <w:autoSpaceDE w:val="1"/>
      <w:autoSpaceDN w:val="1"/>
      <w:adjustRightInd w:val="1"/>
      <w:jc w:val="center"/>
    </w:pPr>
    <w:rPr>
      <w:rFonts w:ascii="Century" w:hAnsi="Century" w:eastAsia="ＭＳ 明朝"/>
      <w:kern w:val="2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Arial" w:hAnsi="Arial"/>
      <w:kern w:val="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Arial" w:hAnsi="Arial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279</Characters>
  <Application>JUST Note</Application>
  <Lines>118</Lines>
  <Paragraphs>24</Paragraphs>
  <Company>Hewlett-Packard Company</Company>
  <CharactersWithSpaces>435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U4103</dc:creator>
  <cp:lastModifiedBy>U0558</cp:lastModifiedBy>
  <cp:lastPrinted>2026-02-09T01:35:23Z</cp:lastPrinted>
  <dcterms:created xsi:type="dcterms:W3CDTF">2016-05-14T01:32:00Z</dcterms:created>
  <dcterms:modified xsi:type="dcterms:W3CDTF">2026-02-09T01:30:06Z</dcterms:modified>
  <cp:revision>9</cp:revision>
</cp:coreProperties>
</file>